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10D" w:rsidRDefault="0047310D" w:rsidP="00D51641">
      <w:pPr>
        <w:jc w:val="center"/>
        <w:rPr>
          <w:b/>
          <w:bCs/>
          <w:color w:val="000000"/>
          <w:sz w:val="36"/>
          <w:szCs w:val="32"/>
        </w:rPr>
      </w:pPr>
      <w:r w:rsidRPr="00AC5554">
        <w:rPr>
          <w:b/>
          <w:bCs/>
          <w:color w:val="000000"/>
          <w:sz w:val="36"/>
          <w:szCs w:val="32"/>
        </w:rPr>
        <w:t>Paper Title</w:t>
      </w:r>
      <w:r w:rsidR="004672F9">
        <w:rPr>
          <w:b/>
          <w:bCs/>
          <w:color w:val="000000"/>
          <w:sz w:val="36"/>
          <w:szCs w:val="32"/>
        </w:rPr>
        <w:t xml:space="preserve"> (18 font bold center)</w:t>
      </w:r>
    </w:p>
    <w:p w:rsidR="00E44936" w:rsidRPr="00AC5554" w:rsidRDefault="00E44936" w:rsidP="00D51641">
      <w:pPr>
        <w:jc w:val="center"/>
        <w:rPr>
          <w:b/>
          <w:bCs/>
          <w:sz w:val="36"/>
          <w:szCs w:val="32"/>
        </w:rPr>
      </w:pPr>
    </w:p>
    <w:p w:rsidR="007833B0" w:rsidRPr="00442E6B" w:rsidRDefault="007833B0" w:rsidP="007833B0">
      <w:pPr>
        <w:jc w:val="center"/>
        <w:rPr>
          <w:b/>
        </w:rPr>
      </w:pPr>
      <w:r w:rsidRPr="00DC73F1">
        <w:rPr>
          <w:b/>
        </w:rPr>
        <w:t>Hamid R. Parsaei</w:t>
      </w:r>
      <w:r>
        <w:rPr>
          <w:b/>
        </w:rPr>
        <w:t xml:space="preserve"> </w:t>
      </w:r>
      <w:r w:rsidRPr="00442E6B">
        <w:rPr>
          <w:b/>
        </w:rPr>
        <w:t xml:space="preserve">(12 font </w:t>
      </w:r>
      <w:r>
        <w:rPr>
          <w:b/>
        </w:rPr>
        <w:t xml:space="preserve">bold </w:t>
      </w:r>
      <w:r w:rsidRPr="00442E6B">
        <w:rPr>
          <w:b/>
        </w:rPr>
        <w:t>center)</w:t>
      </w:r>
    </w:p>
    <w:p w:rsidR="007833B0" w:rsidRDefault="007833B0" w:rsidP="007833B0">
      <w:pPr>
        <w:jc w:val="center"/>
      </w:pPr>
      <w:r>
        <w:t xml:space="preserve">Professor, </w:t>
      </w:r>
      <w:r w:rsidRPr="00923023">
        <w:t>Wm Michael Barnes '64 Department of Industrial &amp; Systems Engineering</w:t>
      </w:r>
    </w:p>
    <w:p w:rsidR="007833B0" w:rsidRDefault="007833B0" w:rsidP="007833B0">
      <w:pPr>
        <w:jc w:val="center"/>
      </w:pPr>
      <w:r>
        <w:t>Director, College of Engineering Accreditation and Assessment</w:t>
      </w:r>
    </w:p>
    <w:p w:rsidR="007833B0" w:rsidRDefault="007833B0" w:rsidP="007833B0">
      <w:pPr>
        <w:jc w:val="center"/>
      </w:pPr>
      <w:r>
        <w:t>Texas A&amp;M University</w:t>
      </w:r>
    </w:p>
    <w:p w:rsidR="004672F9" w:rsidRDefault="007833B0" w:rsidP="007833B0">
      <w:pPr>
        <w:jc w:val="center"/>
      </w:pPr>
      <w:r>
        <w:t>College Station, Texas, USA</w:t>
      </w:r>
      <w:r w:rsidR="004672F9" w:rsidRPr="00442E6B">
        <w:t xml:space="preserve"> </w:t>
      </w:r>
    </w:p>
    <w:p w:rsidR="002441E2" w:rsidRDefault="002441E2" w:rsidP="00D51641">
      <w:pPr>
        <w:jc w:val="center"/>
      </w:pPr>
    </w:p>
    <w:p w:rsidR="0047310D" w:rsidRDefault="0047310D" w:rsidP="00D51641">
      <w:pPr>
        <w:jc w:val="center"/>
        <w:rPr>
          <w:b/>
        </w:rPr>
      </w:pPr>
      <w:r>
        <w:rPr>
          <w:b/>
        </w:rPr>
        <w:t>Ahad Ali and Don Reimer</w:t>
      </w:r>
    </w:p>
    <w:p w:rsidR="0047310D" w:rsidRPr="001E6401" w:rsidRDefault="0047310D" w:rsidP="00D51641">
      <w:pPr>
        <w:pStyle w:val="ListParagraph"/>
        <w:ind w:left="0"/>
        <w:contextualSpacing w:val="0"/>
        <w:jc w:val="center"/>
        <w:rPr>
          <w:rStyle w:val="style91"/>
          <w:color w:val="000000"/>
        </w:rPr>
      </w:pPr>
      <w:r w:rsidRPr="001E6401">
        <w:rPr>
          <w:rStyle w:val="style91"/>
          <w:color w:val="000000"/>
        </w:rPr>
        <w:t>A. Leon Linton Department of Mechanical</w:t>
      </w:r>
      <w:r w:rsidR="00664342">
        <w:rPr>
          <w:rStyle w:val="style91"/>
          <w:color w:val="000000"/>
        </w:rPr>
        <w:t>, Robotics and Industrial</w:t>
      </w:r>
      <w:r w:rsidRPr="001E6401">
        <w:rPr>
          <w:rStyle w:val="style91"/>
          <w:color w:val="000000"/>
        </w:rPr>
        <w:t xml:space="preserve"> Engineering</w:t>
      </w:r>
    </w:p>
    <w:p w:rsidR="0047310D" w:rsidRPr="001E6401" w:rsidRDefault="0047310D" w:rsidP="00D51641">
      <w:pPr>
        <w:jc w:val="center"/>
        <w:rPr>
          <w:rStyle w:val="style91"/>
          <w:color w:val="000000"/>
        </w:rPr>
      </w:pPr>
      <w:r w:rsidRPr="001E6401">
        <w:rPr>
          <w:rStyle w:val="style91"/>
          <w:color w:val="000000"/>
        </w:rPr>
        <w:t>Lawrence Technological University</w:t>
      </w:r>
    </w:p>
    <w:p w:rsidR="0047310D" w:rsidRDefault="0047310D" w:rsidP="00D51641">
      <w:pPr>
        <w:jc w:val="center"/>
        <w:rPr>
          <w:rStyle w:val="style91"/>
          <w:color w:val="000000"/>
        </w:rPr>
      </w:pPr>
      <w:r w:rsidRPr="001E6401">
        <w:rPr>
          <w:rStyle w:val="style91"/>
          <w:color w:val="000000"/>
        </w:rPr>
        <w:t>Southfield, MI 48075, USA</w:t>
      </w:r>
    </w:p>
    <w:p w:rsidR="00664342" w:rsidRDefault="00BC132B" w:rsidP="00D51641">
      <w:pPr>
        <w:jc w:val="center"/>
        <w:rPr>
          <w:color w:val="0000FF"/>
          <w:u w:val="single"/>
        </w:rPr>
      </w:pPr>
      <w:hyperlink r:id="rId7" w:history="1">
        <w:r w:rsidR="0047310D" w:rsidRPr="00FA6A8B">
          <w:rPr>
            <w:rStyle w:val="Hyperlink"/>
          </w:rPr>
          <w:t>aali@ltu.edu</w:t>
        </w:r>
      </w:hyperlink>
      <w:r w:rsidR="0047310D">
        <w:rPr>
          <w:rStyle w:val="style91"/>
          <w:color w:val="000000"/>
        </w:rPr>
        <w:t xml:space="preserve">, </w:t>
      </w:r>
      <w:hyperlink r:id="rId8" w:history="1">
        <w:r w:rsidR="0047310D" w:rsidRPr="00FA6A8B">
          <w:rPr>
            <w:rStyle w:val="Hyperlink"/>
          </w:rPr>
          <w:t>dreimer@ltu.edu</w:t>
        </w:r>
      </w:hyperlink>
      <w:r w:rsidR="0047310D">
        <w:rPr>
          <w:rStyle w:val="style91"/>
          <w:color w:val="000000"/>
        </w:rPr>
        <w:t xml:space="preserve"> </w:t>
      </w:r>
    </w:p>
    <w:p w:rsidR="00E44936" w:rsidRDefault="00E44936" w:rsidP="00D51641">
      <w:pPr>
        <w:jc w:val="both"/>
        <w:rPr>
          <w:sz w:val="20"/>
          <w:szCs w:val="20"/>
        </w:rPr>
      </w:pPr>
    </w:p>
    <w:p w:rsidR="00E44936" w:rsidRDefault="00E44936" w:rsidP="00D51641">
      <w:pPr>
        <w:rPr>
          <w:rFonts w:eastAsia="Times New Roman"/>
        </w:rPr>
      </w:pPr>
      <w:r>
        <w:rPr>
          <w:rFonts w:eastAsia="Times New Roman"/>
          <w:b/>
          <w:bCs/>
        </w:rPr>
        <w:t xml:space="preserve">Paper Title </w:t>
      </w:r>
    </w:p>
    <w:p w:rsidR="00E44936" w:rsidRDefault="00E44936" w:rsidP="00D51641">
      <w:pPr>
        <w:numPr>
          <w:ilvl w:val="0"/>
          <w:numId w:val="6"/>
        </w:numPr>
        <w:rPr>
          <w:rFonts w:eastAsia="Times New Roman"/>
        </w:rPr>
      </w:pPr>
      <w:r>
        <w:rPr>
          <w:rFonts w:eastAsia="Times New Roman"/>
        </w:rPr>
        <w:t>18 font with bold and center justification</w:t>
      </w:r>
    </w:p>
    <w:p w:rsidR="00AB1F2C" w:rsidRDefault="00AB1F2C" w:rsidP="00D51641">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AB1F2C" w:rsidRDefault="00AB1F2C" w:rsidP="00D51641">
      <w:pPr>
        <w:jc w:val="center"/>
        <w:rPr>
          <w:rFonts w:eastAsia="Times New Roman"/>
        </w:rPr>
      </w:pPr>
    </w:p>
    <w:p w:rsidR="00AB1F2C" w:rsidRPr="00AB1F2C" w:rsidRDefault="00AB1F2C" w:rsidP="00D51641">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44936" w:rsidRDefault="00E44936" w:rsidP="00D51641">
      <w:pPr>
        <w:ind w:left="720"/>
        <w:rPr>
          <w:rFonts w:eastAsia="Times New Roman"/>
        </w:rPr>
      </w:pPr>
    </w:p>
    <w:p w:rsidR="00E44936" w:rsidRDefault="00E44936" w:rsidP="00D51641">
      <w:pPr>
        <w:rPr>
          <w:rFonts w:eastAsia="Times New Roman"/>
        </w:rPr>
      </w:pPr>
      <w:r>
        <w:rPr>
          <w:rFonts w:eastAsia="Times New Roman"/>
          <w:b/>
          <w:bCs/>
        </w:rPr>
        <w:t>Authors and Affiliations</w:t>
      </w:r>
    </w:p>
    <w:p w:rsidR="00E44936" w:rsidRDefault="00E44936" w:rsidP="00D51641">
      <w:pPr>
        <w:numPr>
          <w:ilvl w:val="0"/>
          <w:numId w:val="7"/>
        </w:numPr>
        <w:rPr>
          <w:rFonts w:eastAsia="Times New Roman"/>
        </w:rPr>
      </w:pPr>
      <w:r>
        <w:rPr>
          <w:rFonts w:eastAsia="Times New Roman"/>
        </w:rPr>
        <w:t>Author name – 12 font with bold and center justification</w:t>
      </w:r>
    </w:p>
    <w:p w:rsidR="00E44936" w:rsidRDefault="00E44936" w:rsidP="00D51641">
      <w:pPr>
        <w:numPr>
          <w:ilvl w:val="0"/>
          <w:numId w:val="7"/>
        </w:numPr>
        <w:rPr>
          <w:rFonts w:eastAsia="Times New Roman"/>
        </w:rPr>
      </w:pPr>
      <w:r>
        <w:rPr>
          <w:rFonts w:eastAsia="Times New Roman"/>
        </w:rPr>
        <w:t>Affiliation – 12 font with center justification</w:t>
      </w:r>
    </w:p>
    <w:p w:rsidR="00E44936" w:rsidRDefault="00E44936" w:rsidP="00D51641">
      <w:pPr>
        <w:numPr>
          <w:ilvl w:val="0"/>
          <w:numId w:val="7"/>
        </w:numPr>
        <w:rPr>
          <w:rFonts w:eastAsia="Times New Roman"/>
        </w:rPr>
      </w:pPr>
      <w:r>
        <w:rPr>
          <w:rFonts w:eastAsia="Times New Roman"/>
        </w:rPr>
        <w:t>Authors with same affiliation should be together</w:t>
      </w:r>
    </w:p>
    <w:p w:rsidR="00E44936" w:rsidRDefault="00E44936" w:rsidP="00D51641">
      <w:pPr>
        <w:numPr>
          <w:ilvl w:val="0"/>
          <w:numId w:val="7"/>
        </w:numPr>
        <w:rPr>
          <w:rFonts w:eastAsia="Times New Roman"/>
        </w:rPr>
      </w:pPr>
      <w:r>
        <w:rPr>
          <w:rFonts w:eastAsia="Times New Roman"/>
        </w:rPr>
        <w:t>Authors with different affiliation should be listed separately with one space in between</w:t>
      </w:r>
    </w:p>
    <w:p w:rsidR="00E44936" w:rsidRDefault="00E44936" w:rsidP="00D51641">
      <w:pPr>
        <w:numPr>
          <w:ilvl w:val="0"/>
          <w:numId w:val="7"/>
        </w:numPr>
        <w:rPr>
          <w:rFonts w:eastAsia="Times New Roman"/>
        </w:rPr>
      </w:pPr>
      <w:r>
        <w:rPr>
          <w:rFonts w:eastAsia="Times New Roman"/>
        </w:rPr>
        <w:t>Email can be added for each author</w:t>
      </w:r>
    </w:p>
    <w:p w:rsidR="00E44936" w:rsidRDefault="00E44936" w:rsidP="00D51641">
      <w:pPr>
        <w:numPr>
          <w:ilvl w:val="0"/>
          <w:numId w:val="7"/>
        </w:numPr>
        <w:rPr>
          <w:rFonts w:eastAsia="Times New Roman"/>
        </w:rPr>
      </w:pPr>
      <w:r>
        <w:rPr>
          <w:rFonts w:eastAsia="Times New Roman"/>
        </w:rPr>
        <w:t xml:space="preserve">Single space between affiliation and abstract title </w:t>
      </w:r>
    </w:p>
    <w:p w:rsidR="0047310D" w:rsidRDefault="0047310D" w:rsidP="00D51641">
      <w:pPr>
        <w:jc w:val="center"/>
        <w:rPr>
          <w:b/>
          <w:bCs/>
        </w:rPr>
      </w:pPr>
    </w:p>
    <w:p w:rsidR="0047310D" w:rsidRDefault="0047310D" w:rsidP="00D51641">
      <w:pPr>
        <w:jc w:val="center"/>
        <w:rPr>
          <w:b/>
          <w:bCs/>
        </w:rPr>
      </w:pPr>
      <w:r>
        <w:rPr>
          <w:b/>
          <w:bCs/>
        </w:rPr>
        <w:t>Abstract (12 font)</w:t>
      </w:r>
    </w:p>
    <w:p w:rsidR="0047310D" w:rsidRDefault="0047310D" w:rsidP="00D51641">
      <w:pPr>
        <w:jc w:val="both"/>
        <w:rPr>
          <w:sz w:val="20"/>
          <w:szCs w:val="20"/>
        </w:rPr>
      </w:pPr>
    </w:p>
    <w:p w:rsidR="0047310D" w:rsidRPr="009C6BD0" w:rsidRDefault="0047310D" w:rsidP="00D51641">
      <w:pPr>
        <w:jc w:val="both"/>
        <w:rPr>
          <w:rFonts w:eastAsia="MS Mincho"/>
          <w:sz w:val="20"/>
          <w:szCs w:val="20"/>
        </w:rPr>
      </w:pPr>
      <w:r w:rsidRPr="009C6BD0">
        <w:rPr>
          <w:rFonts w:eastAsia="MS Mincho"/>
          <w:sz w:val="20"/>
          <w:szCs w:val="20"/>
        </w:rPr>
        <w:t>Use font size 1</w:t>
      </w:r>
      <w:r w:rsidR="00E44936" w:rsidRPr="009C6BD0">
        <w:rPr>
          <w:rFonts w:eastAsia="MS Mincho"/>
          <w:sz w:val="20"/>
          <w:szCs w:val="20"/>
        </w:rPr>
        <w:t>0</w:t>
      </w:r>
      <w:r w:rsidRPr="009C6BD0">
        <w:rPr>
          <w:rFonts w:eastAsia="MS Mincho"/>
          <w:sz w:val="20"/>
          <w:szCs w:val="20"/>
        </w:rPr>
        <w:t xml:space="preserve"> for the abstract text. </w:t>
      </w:r>
      <w:r w:rsidR="00E44936" w:rsidRPr="009C6BD0">
        <w:rPr>
          <w:rFonts w:eastAsia="MS Mincho"/>
          <w:sz w:val="20"/>
          <w:szCs w:val="20"/>
        </w:rPr>
        <w:t>Abstract ONLY submission</w:t>
      </w:r>
      <w:r w:rsidRPr="009C6BD0">
        <w:rPr>
          <w:rFonts w:eastAsia="MS Mincho"/>
          <w:sz w:val="20"/>
          <w:szCs w:val="20"/>
        </w:rPr>
        <w:t xml:space="preserve"> </w:t>
      </w:r>
      <w:r w:rsidR="00E44936" w:rsidRPr="009C6BD0">
        <w:rPr>
          <w:rFonts w:eastAsia="MS Mincho"/>
          <w:sz w:val="20"/>
          <w:szCs w:val="20"/>
        </w:rPr>
        <w:t xml:space="preserve">could be up to </w:t>
      </w:r>
      <w:r w:rsidR="002310CC" w:rsidRPr="009C6BD0">
        <w:rPr>
          <w:rFonts w:eastAsia="MS Mincho"/>
          <w:bCs/>
          <w:sz w:val="20"/>
          <w:szCs w:val="20"/>
        </w:rPr>
        <w:t>25</w:t>
      </w:r>
      <w:r w:rsidRPr="009C6BD0">
        <w:rPr>
          <w:rFonts w:eastAsia="MS Mincho"/>
          <w:bCs/>
          <w:sz w:val="20"/>
          <w:szCs w:val="20"/>
        </w:rPr>
        <w:t>0 words</w:t>
      </w:r>
      <w:r w:rsidRPr="009C6BD0">
        <w:rPr>
          <w:rFonts w:eastAsia="MS Mincho"/>
          <w:sz w:val="20"/>
          <w:szCs w:val="20"/>
        </w:rPr>
        <w:t xml:space="preserve">. </w:t>
      </w:r>
      <w:r w:rsidR="009E1829" w:rsidRPr="009C6BD0">
        <w:rPr>
          <w:rFonts w:eastAsia="MS Mincho"/>
          <w:sz w:val="20"/>
          <w:szCs w:val="20"/>
        </w:rPr>
        <w:t xml:space="preserve">Abstract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r w:rsidR="009E1829" w:rsidRPr="009C6BD0">
        <w:rPr>
          <w:rFonts w:eastAsia="MS Mincho"/>
          <w:sz w:val="20"/>
          <w:szCs w:val="20"/>
        </w:rPr>
        <w:t xml:space="preserve"> </w:t>
      </w:r>
      <w:proofErr w:type="spellStart"/>
      <w:r w:rsidR="009E1829" w:rsidRPr="009C6BD0">
        <w:rPr>
          <w:rFonts w:eastAsia="MS Mincho"/>
          <w:sz w:val="20"/>
          <w:szCs w:val="20"/>
        </w:rPr>
        <w:t>Abstract</w:t>
      </w:r>
      <w:proofErr w:type="spellEnd"/>
    </w:p>
    <w:p w:rsidR="0047310D" w:rsidRDefault="0047310D" w:rsidP="00D51641">
      <w:pPr>
        <w:jc w:val="both"/>
        <w:rPr>
          <w:sz w:val="20"/>
          <w:szCs w:val="20"/>
        </w:rPr>
      </w:pPr>
    </w:p>
    <w:p w:rsidR="00E44936" w:rsidRDefault="00E44936" w:rsidP="00D51641">
      <w:pPr>
        <w:pStyle w:val="ListParagraph"/>
        <w:numPr>
          <w:ilvl w:val="0"/>
          <w:numId w:val="8"/>
        </w:numPr>
        <w:contextualSpacing w:val="0"/>
        <w:rPr>
          <w:rFonts w:eastAsia="Times New Roman"/>
          <w:sz w:val="22"/>
        </w:rPr>
      </w:pPr>
      <w:r>
        <w:rPr>
          <w:rFonts w:eastAsia="Times New Roman"/>
          <w:sz w:val="22"/>
        </w:rPr>
        <w:t>Abstract title  – 12 font with bold and center justification</w:t>
      </w:r>
    </w:p>
    <w:p w:rsidR="00E44936" w:rsidRDefault="00E44936" w:rsidP="00D51641">
      <w:pPr>
        <w:pStyle w:val="ListParagraph"/>
        <w:numPr>
          <w:ilvl w:val="0"/>
          <w:numId w:val="8"/>
        </w:numPr>
        <w:contextualSpacing w:val="0"/>
        <w:rPr>
          <w:rFonts w:eastAsia="Times New Roman"/>
          <w:sz w:val="22"/>
        </w:rPr>
      </w:pPr>
      <w:r>
        <w:rPr>
          <w:rFonts w:eastAsia="Times New Roman"/>
          <w:sz w:val="22"/>
        </w:rPr>
        <w:t>Abstract text – 10 font with full justification</w:t>
      </w:r>
    </w:p>
    <w:p w:rsidR="00E44936" w:rsidRDefault="00E44936" w:rsidP="00D51641">
      <w:pPr>
        <w:pStyle w:val="ListParagraph"/>
        <w:numPr>
          <w:ilvl w:val="0"/>
          <w:numId w:val="8"/>
        </w:numPr>
        <w:contextualSpacing w:val="0"/>
        <w:rPr>
          <w:rFonts w:eastAsia="Times New Roman"/>
          <w:sz w:val="22"/>
        </w:rPr>
      </w:pPr>
      <w:r>
        <w:rPr>
          <w:rFonts w:eastAsia="Times New Roman"/>
          <w:sz w:val="22"/>
        </w:rPr>
        <w:t xml:space="preserve">Not exceeding </w:t>
      </w:r>
      <w:r w:rsidR="002310CC">
        <w:rPr>
          <w:rFonts w:eastAsia="Times New Roman"/>
          <w:sz w:val="22"/>
        </w:rPr>
        <w:t>25</w:t>
      </w:r>
      <w:r>
        <w:rPr>
          <w:rFonts w:eastAsia="Times New Roman"/>
          <w:sz w:val="22"/>
        </w:rPr>
        <w:t>0 words.</w:t>
      </w:r>
    </w:p>
    <w:p w:rsidR="00E44936" w:rsidRDefault="00E44936" w:rsidP="00D51641">
      <w:pPr>
        <w:jc w:val="both"/>
        <w:rPr>
          <w:sz w:val="20"/>
          <w:szCs w:val="20"/>
        </w:rPr>
      </w:pPr>
      <w:r>
        <w:rPr>
          <w:b/>
          <w:bCs/>
        </w:rPr>
        <w:t>Keywords (12 font)</w:t>
      </w:r>
    </w:p>
    <w:p w:rsidR="00E44936" w:rsidRDefault="00E44936" w:rsidP="00D51641">
      <w:pPr>
        <w:jc w:val="both"/>
        <w:rPr>
          <w:rFonts w:eastAsia="MS Mincho"/>
          <w:sz w:val="20"/>
          <w:szCs w:val="20"/>
        </w:rPr>
      </w:pPr>
      <w:r>
        <w:rPr>
          <w:rFonts w:eastAsia="MS Mincho"/>
          <w:sz w:val="20"/>
          <w:szCs w:val="20"/>
        </w:rPr>
        <w:t xml:space="preserve">Keyword 1, Keyword 2, </w:t>
      </w:r>
      <w:r w:rsidR="002310CC">
        <w:rPr>
          <w:rFonts w:eastAsia="MS Mincho"/>
          <w:sz w:val="20"/>
          <w:szCs w:val="20"/>
        </w:rPr>
        <w:t>Key</w:t>
      </w:r>
      <w:r>
        <w:rPr>
          <w:rFonts w:eastAsia="MS Mincho"/>
          <w:sz w:val="20"/>
          <w:szCs w:val="20"/>
        </w:rPr>
        <w:t>word 3, Keyword 4 and Keyword 5.  (10 font)</w:t>
      </w:r>
    </w:p>
    <w:p w:rsidR="00E44936" w:rsidRDefault="00E44936" w:rsidP="00D51641">
      <w:pPr>
        <w:jc w:val="both"/>
        <w:rPr>
          <w:rFonts w:eastAsia="MS Mincho"/>
          <w:sz w:val="20"/>
          <w:szCs w:val="20"/>
        </w:rPr>
      </w:pPr>
    </w:p>
    <w:p w:rsidR="00E44936" w:rsidRDefault="00E44936" w:rsidP="00D51641">
      <w:pPr>
        <w:pStyle w:val="ListParagraph"/>
        <w:numPr>
          <w:ilvl w:val="0"/>
          <w:numId w:val="9"/>
        </w:numPr>
        <w:contextualSpacing w:val="0"/>
        <w:jc w:val="both"/>
        <w:rPr>
          <w:sz w:val="20"/>
          <w:szCs w:val="20"/>
        </w:rPr>
      </w:pPr>
      <w:r>
        <w:rPr>
          <w:rFonts w:eastAsia="MS Mincho"/>
          <w:sz w:val="20"/>
          <w:szCs w:val="20"/>
        </w:rPr>
        <w:t>No more than five keywords (10 font)</w:t>
      </w:r>
    </w:p>
    <w:p w:rsidR="00E44936" w:rsidRDefault="00E44936" w:rsidP="00D51641">
      <w:pPr>
        <w:jc w:val="both"/>
        <w:rPr>
          <w:sz w:val="20"/>
          <w:szCs w:val="20"/>
        </w:rPr>
      </w:pPr>
    </w:p>
    <w:p w:rsidR="00E44936" w:rsidRDefault="00E44936" w:rsidP="00D51641">
      <w:pPr>
        <w:pStyle w:val="Heading2"/>
        <w:jc w:val="both"/>
        <w:rPr>
          <w:rFonts w:ascii="Times New Roman" w:hAnsi="Times New Roman"/>
        </w:rPr>
      </w:pPr>
      <w:r>
        <w:rPr>
          <w:rFonts w:ascii="Times New Roman" w:hAnsi="Times New Roman"/>
        </w:rPr>
        <w:t>Page Layout</w:t>
      </w:r>
    </w:p>
    <w:p w:rsidR="00E44936" w:rsidRDefault="00E44936" w:rsidP="00D51641"/>
    <w:p w:rsidR="00E44936" w:rsidRDefault="00E44936" w:rsidP="00D51641">
      <w:pPr>
        <w:numPr>
          <w:ilvl w:val="0"/>
          <w:numId w:val="10"/>
        </w:numPr>
        <w:jc w:val="both"/>
        <w:rPr>
          <w:rFonts w:eastAsia="MS Mincho"/>
          <w:sz w:val="20"/>
          <w:szCs w:val="20"/>
        </w:rPr>
      </w:pPr>
      <w:r>
        <w:rPr>
          <w:rFonts w:eastAsia="MS Mincho"/>
          <w:sz w:val="20"/>
          <w:szCs w:val="20"/>
        </w:rPr>
        <w:lastRenderedPageBreak/>
        <w:t xml:space="preserve">8 1/2" X 11" paper </w:t>
      </w:r>
    </w:p>
    <w:p w:rsidR="00E44936" w:rsidRDefault="00E44936" w:rsidP="00D51641">
      <w:pPr>
        <w:numPr>
          <w:ilvl w:val="0"/>
          <w:numId w:val="10"/>
        </w:numPr>
        <w:jc w:val="both"/>
        <w:rPr>
          <w:rFonts w:eastAsia="MS Mincho"/>
          <w:sz w:val="20"/>
          <w:szCs w:val="20"/>
        </w:rPr>
      </w:pPr>
      <w:r>
        <w:rPr>
          <w:rFonts w:eastAsia="MS Mincho"/>
          <w:sz w:val="20"/>
          <w:szCs w:val="20"/>
        </w:rPr>
        <w:t xml:space="preserve">All margins: 1.00" </w:t>
      </w:r>
    </w:p>
    <w:p w:rsidR="00E44936" w:rsidRDefault="00E44936" w:rsidP="00D51641">
      <w:pPr>
        <w:numPr>
          <w:ilvl w:val="0"/>
          <w:numId w:val="10"/>
        </w:numPr>
        <w:jc w:val="both"/>
        <w:rPr>
          <w:rFonts w:eastAsia="MS Mincho"/>
          <w:sz w:val="20"/>
          <w:szCs w:val="20"/>
        </w:rPr>
      </w:pPr>
      <w:r>
        <w:rPr>
          <w:rFonts w:eastAsia="MS Mincho"/>
          <w:sz w:val="20"/>
          <w:szCs w:val="20"/>
        </w:rPr>
        <w:t xml:space="preserve">Full justification </w:t>
      </w:r>
    </w:p>
    <w:p w:rsidR="00E44936" w:rsidRDefault="00E44936" w:rsidP="00D51641">
      <w:pPr>
        <w:numPr>
          <w:ilvl w:val="0"/>
          <w:numId w:val="10"/>
        </w:numPr>
        <w:jc w:val="both"/>
        <w:rPr>
          <w:rFonts w:eastAsia="MS Mincho"/>
          <w:sz w:val="20"/>
          <w:szCs w:val="20"/>
        </w:rPr>
      </w:pPr>
      <w:r>
        <w:rPr>
          <w:rFonts w:eastAsia="MS Mincho"/>
          <w:sz w:val="20"/>
          <w:szCs w:val="20"/>
        </w:rPr>
        <w:t>Times New Roman font</w:t>
      </w:r>
    </w:p>
    <w:p w:rsidR="00E44936" w:rsidRDefault="00E44936" w:rsidP="00D51641">
      <w:pPr>
        <w:numPr>
          <w:ilvl w:val="0"/>
          <w:numId w:val="10"/>
        </w:numPr>
        <w:jc w:val="both"/>
        <w:rPr>
          <w:rFonts w:eastAsia="MS Mincho"/>
          <w:sz w:val="20"/>
          <w:szCs w:val="20"/>
        </w:rPr>
      </w:pPr>
      <w:r>
        <w:rPr>
          <w:rFonts w:eastAsia="MS Mincho"/>
          <w:bCs/>
          <w:sz w:val="20"/>
          <w:szCs w:val="20"/>
        </w:rPr>
        <w:t xml:space="preserve">Maximum 500 words for abstract only submission </w:t>
      </w:r>
    </w:p>
    <w:p w:rsidR="00E44936" w:rsidRPr="00E44936" w:rsidRDefault="00E44936" w:rsidP="00D51641">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44936" w:rsidRDefault="00E44936" w:rsidP="00D51641">
      <w:pPr>
        <w:ind w:left="720"/>
        <w:jc w:val="both"/>
        <w:rPr>
          <w:rFonts w:eastAsia="MS Mincho"/>
          <w:sz w:val="20"/>
          <w:szCs w:val="20"/>
        </w:rPr>
      </w:pPr>
    </w:p>
    <w:p w:rsidR="0047310D" w:rsidRDefault="0047310D" w:rsidP="00D51641">
      <w:pPr>
        <w:pStyle w:val="Heading2"/>
        <w:jc w:val="both"/>
        <w:rPr>
          <w:rFonts w:ascii="Times New Roman" w:hAnsi="Times New Roman"/>
        </w:rPr>
      </w:pPr>
      <w:r>
        <w:rPr>
          <w:rFonts w:ascii="Times New Roman" w:hAnsi="Times New Roman"/>
        </w:rPr>
        <w:t>Acknowledgements</w:t>
      </w:r>
    </w:p>
    <w:p w:rsidR="0047310D" w:rsidRDefault="0047310D" w:rsidP="00D51641">
      <w:pPr>
        <w:jc w:val="both"/>
        <w:rPr>
          <w:rFonts w:eastAsia="MS Mincho"/>
          <w:sz w:val="20"/>
          <w:szCs w:val="20"/>
        </w:rPr>
      </w:pPr>
      <w:r>
        <w:rPr>
          <w:rFonts w:eastAsia="MS Mincho"/>
          <w:sz w:val="20"/>
          <w:szCs w:val="20"/>
        </w:rPr>
        <w:t>Add acknowledgement if need</w:t>
      </w:r>
    </w:p>
    <w:p w:rsidR="0047310D" w:rsidRDefault="0047310D" w:rsidP="00D51641">
      <w:pPr>
        <w:jc w:val="both"/>
        <w:rPr>
          <w:sz w:val="20"/>
          <w:szCs w:val="20"/>
          <w:lang w:eastAsia="ko-KR"/>
        </w:rPr>
      </w:pPr>
    </w:p>
    <w:p w:rsidR="00E44936" w:rsidRPr="000A30E5" w:rsidRDefault="00E44936" w:rsidP="00D51641">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2D457B">
        <w:rPr>
          <w:rFonts w:ascii="Times New Roman" w:hAnsi="Times New Roman"/>
          <w:color w:val="auto"/>
          <w:sz w:val="24"/>
          <w:szCs w:val="24"/>
        </w:rPr>
        <w:t>Biographies</w:t>
      </w:r>
      <w:r>
        <w:rPr>
          <w:rFonts w:ascii="Times New Roman" w:hAnsi="Times New Roman"/>
          <w:color w:val="auto"/>
          <w:sz w:val="24"/>
          <w:szCs w:val="24"/>
        </w:rPr>
        <w:t xml:space="preserve"> </w:t>
      </w:r>
      <w:r w:rsidRPr="000A30E5">
        <w:rPr>
          <w:rFonts w:ascii="Times New Roman" w:hAnsi="Times New Roman"/>
          <w:b w:val="0"/>
          <w:color w:val="auto"/>
          <w:sz w:val="24"/>
          <w:szCs w:val="24"/>
        </w:rPr>
        <w:t>(for single author – biography and multiple authors- biographies) – 12 font</w:t>
      </w:r>
      <w:r>
        <w:rPr>
          <w:rFonts w:ascii="Times New Roman" w:hAnsi="Times New Roman"/>
          <w:b w:val="0"/>
          <w:color w:val="auto"/>
          <w:sz w:val="24"/>
          <w:szCs w:val="24"/>
        </w:rPr>
        <w:t xml:space="preserve"> bold</w:t>
      </w:r>
    </w:p>
    <w:p w:rsidR="0047310D" w:rsidRPr="003F35BD" w:rsidRDefault="0047310D" w:rsidP="00D51641">
      <w:pPr>
        <w:pStyle w:val="Heading1"/>
        <w:spacing w:before="0"/>
        <w:rPr>
          <w:rFonts w:ascii="Times New Roman" w:hAnsi="Times New Roman"/>
          <w:color w:val="auto"/>
          <w:sz w:val="24"/>
          <w:szCs w:val="24"/>
        </w:rPr>
      </w:pPr>
    </w:p>
    <w:p w:rsidR="00E44936" w:rsidRDefault="00E44936" w:rsidP="00D51641">
      <w:pPr>
        <w:pStyle w:val="Biography"/>
        <w:numPr>
          <w:ilvl w:val="0"/>
          <w:numId w:val="11"/>
        </w:numPr>
        <w:snapToGrid w:val="0"/>
        <w:spacing w:after="0"/>
      </w:pPr>
      <w:r>
        <w:t>Include bio of each author at the end of the abstract</w:t>
      </w:r>
      <w:r w:rsidR="00664342">
        <w:t>, 10 font</w:t>
      </w:r>
    </w:p>
    <w:p w:rsidR="00E44936" w:rsidRDefault="00E44936" w:rsidP="00D51641">
      <w:pPr>
        <w:pStyle w:val="Biography"/>
        <w:numPr>
          <w:ilvl w:val="0"/>
          <w:numId w:val="11"/>
        </w:numPr>
        <w:snapToGrid w:val="0"/>
        <w:spacing w:after="0"/>
      </w:pPr>
      <w:r>
        <w:t>Limited to 2</w:t>
      </w:r>
      <w:r w:rsidR="00664342">
        <w:t>5</w:t>
      </w:r>
      <w:r>
        <w:t>0 words</w:t>
      </w:r>
    </w:p>
    <w:p w:rsidR="0047310D" w:rsidRPr="00E44936" w:rsidRDefault="0047310D" w:rsidP="00D51641">
      <w:pPr>
        <w:pStyle w:val="Biography"/>
        <w:spacing w:after="0"/>
        <w:rPr>
          <w:sz w:val="24"/>
        </w:rPr>
      </w:pPr>
    </w:p>
    <w:p w:rsidR="007833B0" w:rsidRPr="00442E6B" w:rsidRDefault="007833B0" w:rsidP="007833B0">
      <w:pPr>
        <w:pStyle w:val="Biography"/>
        <w:spacing w:after="0"/>
      </w:pPr>
      <w:r w:rsidRPr="00923023">
        <w:rPr>
          <w:b/>
        </w:rPr>
        <w:t xml:space="preserve">Hamid R. Parsaei </w:t>
      </w:r>
      <w:r w:rsidRPr="00923023">
        <w:t xml:space="preserve">is a globally recognized leader in engineering education, and manufacturing systems design. With more than 37 years of experience, he has served as Associate Dean for Academic Affairs, Director of Academic Outreach, and Professor of Mechanical Engineering at Texas A&amp;M University at Qatar while holding the rank of Professor in the Departments of Industrial and Systems Engineering and Mechanical Engineering at Texas A&amp;M University in College Station. Dr. Parsaei currently serves as the Director of College of Engineering Accreditation and Assessment at Texas A&amp;M University. For 10 years, he served as Professor and Chair of Industrial Engineering at the University of Houston. Dr. Parsaei has been principal and co-principal investigator on projects funded by NSF, Qatar Foundation, US DHS, NIST, NIOSH, and TX DoT, among others, with total funding in excess of $26 million. He has authored or co-authored more than </w:t>
      </w:r>
      <w:proofErr w:type="gramStart"/>
      <w:r w:rsidRPr="00923023">
        <w:t>320 refereed</w:t>
      </w:r>
      <w:proofErr w:type="gramEnd"/>
      <w:r w:rsidRPr="00923023">
        <w:t xml:space="preserve"> publications in archival journals and conference proceedings and has held key leadership positions with IISE. Dr. Parsaei is an IISE, ASEE, IEOM, and SME Fellow, as well as a registered professional engineer in the State of Texas.</w:t>
      </w:r>
    </w:p>
    <w:p w:rsidR="00D51641" w:rsidRDefault="00D51641" w:rsidP="00D51641">
      <w:pPr>
        <w:pStyle w:val="Biography"/>
        <w:spacing w:after="0"/>
      </w:pPr>
      <w:bookmarkStart w:id="0" w:name="_GoBack"/>
      <w:bookmarkEnd w:id="0"/>
    </w:p>
    <w:p w:rsidR="0047310D" w:rsidRDefault="0047310D" w:rsidP="00D51641">
      <w:pPr>
        <w:pStyle w:val="Biography"/>
        <w:spacing w:after="0"/>
      </w:pPr>
      <w:r w:rsidRPr="003F35BD">
        <w:rPr>
          <w:b/>
        </w:rPr>
        <w:t>Ahad Ali</w:t>
      </w:r>
      <w:r w:rsidRPr="003F35BD">
        <w:t xml:space="preserve"> is an Ass</w:t>
      </w:r>
      <w:r>
        <w:t>ociate</w:t>
      </w:r>
      <w:r w:rsidR="00664342">
        <w:t xml:space="preserve"> Professor</w:t>
      </w:r>
      <w:r w:rsidRPr="003F35BD">
        <w:t xml:space="preserve"> and Director of </w:t>
      </w:r>
      <w:r w:rsidR="00664342">
        <w:t>Industrial Engineering</w:t>
      </w:r>
      <w:r>
        <w:t xml:space="preserve"> </w:t>
      </w:r>
      <w:r w:rsidR="003F2D4E">
        <w:t>Program</w:t>
      </w:r>
      <w:r w:rsidRPr="003F35BD">
        <w:t xml:space="preserve"> in the A. Leon</w:t>
      </w:r>
      <w:r>
        <w:t xml:space="preserve"> Linton Department of </w:t>
      </w:r>
      <w:r w:rsidRPr="00F10680">
        <w:t>Mechanical</w:t>
      </w:r>
      <w:r w:rsidR="00664342">
        <w:t>, Robotics and Industrial</w:t>
      </w:r>
      <w:r w:rsidRPr="00F10680">
        <w:t xml:space="preserve"> Engineering at the Lawrence Tech</w:t>
      </w:r>
      <w:r>
        <w:t>nological</w:t>
      </w:r>
      <w:r w:rsidRPr="00F10680">
        <w:t xml:space="preserve"> University</w:t>
      </w:r>
      <w:r>
        <w:t xml:space="preserve">, </w:t>
      </w:r>
      <w:r w:rsidR="003F2D4E">
        <w:t xml:space="preserve">Southfield, </w:t>
      </w:r>
      <w:r>
        <w:t>Michigan, USA</w:t>
      </w:r>
      <w:r w:rsidRPr="00F10680">
        <w:t>. He earned B.S. in Mechanical Engineering from Khulna</w:t>
      </w:r>
      <w:r>
        <w:t xml:space="preserve"> University of Engineering and Technology, Bangladesh</w:t>
      </w:r>
      <w:r w:rsidRPr="00F10680">
        <w:t xml:space="preserve">, Masters in Systems and Engineering Management from Nanyang Technological University, Singapore and PhD in Industrial Engineering from University of Wisconsin-Milwaukee. He has published journal and conference papers. Dr Ali has </w:t>
      </w:r>
      <w:r>
        <w:t>completed</w:t>
      </w:r>
      <w:r w:rsidRPr="00F10680">
        <w:t xml:space="preserve"> research projects with </w:t>
      </w:r>
      <w:r>
        <w:t xml:space="preserve">Chrysler, Ford, New Center Stamping, Whelan Co., </w:t>
      </w:r>
      <w:r w:rsidRPr="00BA5625">
        <w:t>Progress</w:t>
      </w:r>
      <w:r>
        <w:t xml:space="preserve">ive Metal Manufacturing Company, Whitlam Label Company, DTE Energy, </w:t>
      </w:r>
      <w:r w:rsidRPr="00F10680">
        <w:rPr>
          <w:bCs/>
        </w:rPr>
        <w:t xml:space="preserve">Delphi Automotive System, </w:t>
      </w:r>
      <w:r w:rsidRPr="00F10680">
        <w:t xml:space="preserve">GE Medical Systems, Harley-Davidson Motor Company, International Truck and Engine Corporation (ITEC), </w:t>
      </w:r>
      <w:r w:rsidRPr="00F10680">
        <w:rPr>
          <w:bCs/>
        </w:rPr>
        <w:t xml:space="preserve">National/Panasonic Electronics, and </w:t>
      </w:r>
      <w:r w:rsidRPr="00F10680">
        <w:t>Rockwell Automation. His research interests include manufacturing, simulation</w:t>
      </w:r>
      <w:r>
        <w:t xml:space="preserve">, </w:t>
      </w:r>
      <w:proofErr w:type="gramStart"/>
      <w:r w:rsidRPr="00F10680">
        <w:t>optimization</w:t>
      </w:r>
      <w:proofErr w:type="gramEnd"/>
      <w:r w:rsidRPr="00F10680">
        <w:t xml:space="preserve">, </w:t>
      </w:r>
      <w:r>
        <w:t xml:space="preserve">reliability, </w:t>
      </w:r>
      <w:r w:rsidRPr="00F10680">
        <w:t xml:space="preserve">scheduling, manufacturing, and lean. He is member of </w:t>
      </w:r>
      <w:r w:rsidR="00E44936">
        <w:t>IEOM</w:t>
      </w:r>
      <w:r w:rsidRPr="00F10680">
        <w:t>, INFORMS, SME and IEEE.</w:t>
      </w:r>
    </w:p>
    <w:p w:rsidR="0047310D" w:rsidRDefault="0047310D" w:rsidP="00D51641">
      <w:pPr>
        <w:pStyle w:val="Biography"/>
        <w:spacing w:after="0"/>
      </w:pPr>
    </w:p>
    <w:p w:rsidR="00DA2644" w:rsidRPr="009E1829" w:rsidRDefault="005B0064" w:rsidP="00D51641">
      <w:pPr>
        <w:jc w:val="both"/>
        <w:rPr>
          <w:sz w:val="20"/>
          <w:szCs w:val="20"/>
        </w:rPr>
      </w:pPr>
      <w:r>
        <w:rPr>
          <w:b/>
          <w:sz w:val="20"/>
          <w:szCs w:val="20"/>
        </w:rPr>
        <w:t>Donald M.</w:t>
      </w:r>
      <w:r w:rsidRPr="00D51641">
        <w:rPr>
          <w:b/>
          <w:sz w:val="20"/>
          <w:szCs w:val="20"/>
        </w:rPr>
        <w:t xml:space="preserve"> Reimer</w:t>
      </w:r>
      <w:r>
        <w:rPr>
          <w:sz w:val="20"/>
          <w:szCs w:val="20"/>
        </w:rPr>
        <w:t xml:space="preserve">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xml:space="preserve">.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 </w:t>
      </w:r>
    </w:p>
    <w:sectPr w:rsidR="00DA2644" w:rsidRPr="009E1829" w:rsidSect="00282A3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32B" w:rsidRDefault="00BC132B" w:rsidP="00312E47">
      <w:r>
        <w:separator/>
      </w:r>
    </w:p>
  </w:endnote>
  <w:endnote w:type="continuationSeparator" w:id="0">
    <w:p w:rsidR="00BC132B" w:rsidRDefault="00BC132B"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2C1705" w:rsidP="002C1705">
    <w:pPr>
      <w:pStyle w:val="Footer"/>
      <w:jc w:val="center"/>
      <w:rPr>
        <w:sz w:val="20"/>
        <w:szCs w:val="20"/>
      </w:rPr>
    </w:pPr>
    <w:r>
      <w:rPr>
        <w:sz w:val="20"/>
        <w:szCs w:val="20"/>
      </w:rPr>
      <w:t>© IEOM Society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32B" w:rsidRDefault="00BC132B" w:rsidP="00312E47">
      <w:r>
        <w:separator/>
      </w:r>
    </w:p>
  </w:footnote>
  <w:footnote w:type="continuationSeparator" w:id="0">
    <w:p w:rsidR="00BC132B" w:rsidRDefault="00BC132B"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B0" w:rsidRPr="007833B0" w:rsidRDefault="004053FF" w:rsidP="007833B0">
    <w:pPr>
      <w:rPr>
        <w:i/>
        <w:iCs/>
        <w:sz w:val="20"/>
        <w:szCs w:val="20"/>
      </w:rPr>
    </w:pPr>
    <w:r w:rsidRPr="0092795A">
      <w:rPr>
        <w:i/>
        <w:iCs/>
        <w:sz w:val="20"/>
        <w:szCs w:val="20"/>
      </w:rPr>
      <w:t>Proceedings of the</w:t>
    </w:r>
    <w:r w:rsidR="000E20C7">
      <w:rPr>
        <w:i/>
        <w:iCs/>
        <w:sz w:val="20"/>
        <w:szCs w:val="20"/>
      </w:rPr>
      <w:t xml:space="preserve"> </w:t>
    </w:r>
    <w:r w:rsidR="007833B0">
      <w:rPr>
        <w:i/>
        <w:iCs/>
        <w:sz w:val="20"/>
        <w:szCs w:val="20"/>
      </w:rPr>
      <w:t xml:space="preserve">IEOM </w:t>
    </w:r>
    <w:r w:rsidR="007833B0" w:rsidRPr="007833B0">
      <w:rPr>
        <w:i/>
        <w:iCs/>
        <w:sz w:val="20"/>
        <w:szCs w:val="20"/>
      </w:rPr>
      <w:t>International Conference on Smart Mobility and Vehicle Electrification</w:t>
    </w:r>
  </w:p>
  <w:p w:rsidR="009E1829" w:rsidRPr="009E1829" w:rsidRDefault="007833B0" w:rsidP="007833B0">
    <w:pPr>
      <w:rPr>
        <w:i/>
        <w:iCs/>
        <w:sz w:val="20"/>
        <w:szCs w:val="20"/>
      </w:rPr>
    </w:pPr>
    <w:r>
      <w:rPr>
        <w:i/>
        <w:iCs/>
        <w:sz w:val="20"/>
        <w:szCs w:val="20"/>
      </w:rPr>
      <w:t>Detroit</w:t>
    </w:r>
    <w:r w:rsidRPr="007833B0">
      <w:rPr>
        <w:i/>
        <w:iCs/>
        <w:sz w:val="20"/>
        <w:szCs w:val="20"/>
      </w:rPr>
      <w:t>, Michigan, USA, October 10-12,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25459"/>
    <w:rsid w:val="00034B38"/>
    <w:rsid w:val="00047A29"/>
    <w:rsid w:val="0007210A"/>
    <w:rsid w:val="00090D16"/>
    <w:rsid w:val="00092169"/>
    <w:rsid w:val="00095EDF"/>
    <w:rsid w:val="000C46E2"/>
    <w:rsid w:val="000E20C7"/>
    <w:rsid w:val="00113974"/>
    <w:rsid w:val="00117105"/>
    <w:rsid w:val="00141A4F"/>
    <w:rsid w:val="00145CA6"/>
    <w:rsid w:val="00164528"/>
    <w:rsid w:val="00196017"/>
    <w:rsid w:val="001C3697"/>
    <w:rsid w:val="001C6B0F"/>
    <w:rsid w:val="002310CC"/>
    <w:rsid w:val="002441E2"/>
    <w:rsid w:val="00255CA0"/>
    <w:rsid w:val="0026509A"/>
    <w:rsid w:val="00281FB0"/>
    <w:rsid w:val="00282A37"/>
    <w:rsid w:val="002B1AE1"/>
    <w:rsid w:val="002C1705"/>
    <w:rsid w:val="002D124A"/>
    <w:rsid w:val="002D457B"/>
    <w:rsid w:val="002E66BA"/>
    <w:rsid w:val="003035A5"/>
    <w:rsid w:val="00306F79"/>
    <w:rsid w:val="00312E47"/>
    <w:rsid w:val="003221EB"/>
    <w:rsid w:val="003B5B84"/>
    <w:rsid w:val="003C6231"/>
    <w:rsid w:val="003F2D4E"/>
    <w:rsid w:val="004053FF"/>
    <w:rsid w:val="004672F9"/>
    <w:rsid w:val="00471DA4"/>
    <w:rsid w:val="0047310D"/>
    <w:rsid w:val="00492675"/>
    <w:rsid w:val="004E2CC3"/>
    <w:rsid w:val="005348C4"/>
    <w:rsid w:val="00546A4C"/>
    <w:rsid w:val="00550C10"/>
    <w:rsid w:val="005B0064"/>
    <w:rsid w:val="005F4D1D"/>
    <w:rsid w:val="0060024B"/>
    <w:rsid w:val="00606207"/>
    <w:rsid w:val="00664342"/>
    <w:rsid w:val="006716F9"/>
    <w:rsid w:val="006A0957"/>
    <w:rsid w:val="006B3CCD"/>
    <w:rsid w:val="006F1F80"/>
    <w:rsid w:val="00743F48"/>
    <w:rsid w:val="007613DB"/>
    <w:rsid w:val="00773B69"/>
    <w:rsid w:val="007833B0"/>
    <w:rsid w:val="0079322F"/>
    <w:rsid w:val="007A33BE"/>
    <w:rsid w:val="007A7D0E"/>
    <w:rsid w:val="007B558F"/>
    <w:rsid w:val="007F59B4"/>
    <w:rsid w:val="00827E40"/>
    <w:rsid w:val="008940E6"/>
    <w:rsid w:val="008A6D86"/>
    <w:rsid w:val="008C281E"/>
    <w:rsid w:val="008C7073"/>
    <w:rsid w:val="008D66FD"/>
    <w:rsid w:val="008E3CF7"/>
    <w:rsid w:val="009269F0"/>
    <w:rsid w:val="0094050D"/>
    <w:rsid w:val="00945ACC"/>
    <w:rsid w:val="00987A71"/>
    <w:rsid w:val="00990827"/>
    <w:rsid w:val="0099143F"/>
    <w:rsid w:val="0099326E"/>
    <w:rsid w:val="009B7601"/>
    <w:rsid w:val="009C35FF"/>
    <w:rsid w:val="009C6BD0"/>
    <w:rsid w:val="009D3467"/>
    <w:rsid w:val="009E1829"/>
    <w:rsid w:val="009F74D6"/>
    <w:rsid w:val="00A21002"/>
    <w:rsid w:val="00A94488"/>
    <w:rsid w:val="00A960AB"/>
    <w:rsid w:val="00AB1F2C"/>
    <w:rsid w:val="00AC74D7"/>
    <w:rsid w:val="00AD4591"/>
    <w:rsid w:val="00AD5DF0"/>
    <w:rsid w:val="00AD7CB3"/>
    <w:rsid w:val="00AE7249"/>
    <w:rsid w:val="00B14778"/>
    <w:rsid w:val="00B20A2F"/>
    <w:rsid w:val="00B37312"/>
    <w:rsid w:val="00B56A16"/>
    <w:rsid w:val="00B925D8"/>
    <w:rsid w:val="00BC132B"/>
    <w:rsid w:val="00BF0052"/>
    <w:rsid w:val="00BF4F01"/>
    <w:rsid w:val="00C0540F"/>
    <w:rsid w:val="00C37A4F"/>
    <w:rsid w:val="00C644D8"/>
    <w:rsid w:val="00C75521"/>
    <w:rsid w:val="00CA1D55"/>
    <w:rsid w:val="00CB48CB"/>
    <w:rsid w:val="00CC4123"/>
    <w:rsid w:val="00D045F4"/>
    <w:rsid w:val="00D441D9"/>
    <w:rsid w:val="00D51641"/>
    <w:rsid w:val="00D65F77"/>
    <w:rsid w:val="00D66336"/>
    <w:rsid w:val="00D80916"/>
    <w:rsid w:val="00D855F1"/>
    <w:rsid w:val="00DA2644"/>
    <w:rsid w:val="00E05A0E"/>
    <w:rsid w:val="00E31274"/>
    <w:rsid w:val="00E32C8B"/>
    <w:rsid w:val="00E44936"/>
    <w:rsid w:val="00E57A51"/>
    <w:rsid w:val="00EC4397"/>
    <w:rsid w:val="00EE05A0"/>
    <w:rsid w:val="00EF7545"/>
    <w:rsid w:val="00F311FE"/>
    <w:rsid w:val="00F46BB9"/>
    <w:rsid w:val="00F920F8"/>
    <w:rsid w:val="00F94B58"/>
    <w:rsid w:val="00FC538A"/>
    <w:rsid w:val="00FE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F6CF38C"/>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793</Words>
  <Characters>5039</Characters>
  <Application>Microsoft Office Word</Application>
  <DocSecurity>0</DocSecurity>
  <Lines>839</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25</cp:revision>
  <dcterms:created xsi:type="dcterms:W3CDTF">2019-08-02T09:56:00Z</dcterms:created>
  <dcterms:modified xsi:type="dcterms:W3CDTF">2023-03-17T20:33:00Z</dcterms:modified>
</cp:coreProperties>
</file>